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7EC" w:rsidRPr="0057524B" w:rsidRDefault="007F07EC" w:rsidP="00F109C8">
      <w:pPr>
        <w:spacing w:before="120" w:after="120" w:line="240" w:lineRule="auto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 xml:space="preserve">Anexa </w:t>
      </w:r>
      <w:r w:rsidR="0057524B" w:rsidRPr="0057524B">
        <w:rPr>
          <w:rFonts w:ascii="Trebuchet MS" w:hAnsi="Trebuchet MS"/>
          <w:b/>
          <w:sz w:val="22"/>
          <w:lang w:val="ro-RO"/>
        </w:rPr>
        <w:t>7</w:t>
      </w:r>
    </w:p>
    <w:p w:rsidR="00F109C8" w:rsidRPr="0057524B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center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 xml:space="preserve">Lista codurilor CAEN aferente direcţiilor de politică industrială menţionate în </w:t>
      </w:r>
    </w:p>
    <w:p w:rsidR="000B5506" w:rsidRPr="0057524B" w:rsidRDefault="007F07EC" w:rsidP="007F07EC">
      <w:pPr>
        <w:spacing w:after="0" w:line="240" w:lineRule="auto"/>
        <w:jc w:val="center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Strategia Naţională pentru Competitivitate 2014-2020</w:t>
      </w:r>
    </w:p>
    <w:p w:rsidR="000B5506" w:rsidRPr="0057524B" w:rsidRDefault="000B5506" w:rsidP="00F573DB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0B5506" w:rsidRPr="0057524B" w:rsidRDefault="000B5506" w:rsidP="00F573D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Turism si ecoturim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5510 Hoteluri si alte facilitati de cazare similare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5520 Facilitati de cazare pentru vacante si perioade de scurta durata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5530 Parcuri pentru rulote, campinguri si tabere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5590 Alte servicii de cazare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7911 Activitati ale agentiilor turistice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7912 Activitati ale tur-operatorilor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7990 Alte servicii de rezervare si asistenta turistica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Textile si pielarie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1310  Pregatirea fibrelor si filarea fibrelor textile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1320  Productia de tesaturi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1330 Finisarea materialelor textile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1391 Fabricarea de metraje prin tricotare sau crosetare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1392 Fabricarea de articole confectionate din textile (cu exceptia imbracamintei si lenjeriei de corp)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1393 Fabricarea de covoare si machete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1395 Fabricarea de textile netesute si articole din acestea, cu exceptia confectiilor de imbracaminte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1396 Fabricarea de articole tehnice si industriale din textile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1399 Fabricarea altor articole textile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1411 Fabricarea articolelor de imbracaminte din piele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1412 Fabricarea articolelor de imbracainte din piele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1413 Fabricarea altor articole de imbracaminte (exclusiv lenjeria de corp)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1414  Fabricarea de articole de lenjerie de corp</w:t>
      </w:r>
    </w:p>
    <w:p w:rsidR="0091381C" w:rsidRPr="0057524B" w:rsidRDefault="0091381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1419 Fabricarea altor articole de imbracaminte si accesorii n.c.a.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1420 Fabbricarea articolelor din blana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1431 Fabricarea prin tricotare sau crosetare a ciorapilor si articolelor de galanterie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1439 Fabricarea prin tricotare sau crosetare a altor articole de imbracaminte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1511 Tabacirea si finisarea pieilor; prepararea si vopsirea blanurilor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1512 Fabricarea articolelor de voiaj si marochinarie si a articolelor de harnasament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1520 Fabricarea incaltamintei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4616 Intermedieri in comertul cu textile, confectii din blana, incaltaminte si articole din piele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4624 Comert cu ridicata al blanurilor, pieilor brute si al pieilor prelucrate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4641 Comert cu ridicata al produselor textile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4642 Comert cu ridicata al imbracamintei si incaltamintei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4751 Comert cu amanuntul al textilelor,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4771 Comert cu amanuntul al imbracamintei,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4772 Comert cu amanuntul al incaltamintei si articolelor din piele,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9523 Repararea incaltamintei si a articolelor din piele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9601 Spalarea si curatarea (uscata) articolelor textile si a produselor din blana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57524B" w:rsidRDefault="0057524B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lastRenderedPageBreak/>
        <w:t>Lemn si mobila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1610 Taierea si rindeluirea lemnului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1621 Fabricarea de furnire si a panourilor de lemn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1622 Fabricarea parchetului asamblat in panouri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1623 Fabricarea altor elemente de dulgherie si tamplarie, pentru constructii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1624 Fabricarea ambalajelor din lemn</w:t>
      </w:r>
    </w:p>
    <w:p w:rsidR="00454D6C" w:rsidRPr="0057524B" w:rsidRDefault="00454D6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1629 Fabricarea altor produse din lemn; fabricarea articolelor din pluta, paie si din alte material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3101 Fabricarea de mobila pentru birouri si magazine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3102 Fabricarea de mobila pentru bucatarii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3103 Fabricarea de saltele si somiere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3109 Fabricarea de mobila n.c.a.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4332 Lucrari de tamplarie si dulgherie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4613 Intermedieri in comertul cu material lemnos si materiale de constructii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4647 Comert cu ridicata al mobilei, covoarelor si articolelor de iluminat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4665 Comert cu ridicata al mobilei de birou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4673 Comert cu ridicata al materialului lemnos si al materialelor de constructii si echipamentelor 4673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4759 Comert cu amanuntul al mobilei, al articolelor de iluminat si al articolelor de uz casnic n.c.a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9524 Repararea mobilei si a furniturilor casnice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Industrii creative</w:t>
      </w:r>
    </w:p>
    <w:p w:rsidR="00626212" w:rsidRPr="0057524B" w:rsidRDefault="00626212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2341 Fabricarea articolelor ceramice pentru uz gospodaresc si ornamental</w:t>
      </w:r>
    </w:p>
    <w:p w:rsidR="00D82BBC" w:rsidRPr="0057524B" w:rsidRDefault="00D82BB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2349 Fabricarea altor produse ceramice n.c.a.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3212 Fabricarea bijuteriilor si articolelor similare din metale si pietre pretioase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3213 Fabricarea imitatiilor de bijuterii si articole similare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3220 Fabricarea instrumentelor muzicale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3230 Fabricarea articolelor pentru sport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3240 Fabricarea jocurilor si jucariilor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3299 Fabricarea altor produse manufacturiere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5811 Activitati de editare a cartilor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 xml:space="preserve">5813 Activitati de editare </w:t>
      </w:r>
      <w:bookmarkStart w:id="0" w:name="_GoBack"/>
      <w:bookmarkEnd w:id="0"/>
      <w:r w:rsidRPr="0057524B">
        <w:rPr>
          <w:rFonts w:ascii="Trebuchet MS" w:hAnsi="Trebuchet MS"/>
          <w:sz w:val="22"/>
          <w:lang w:val="ro-RO"/>
        </w:rPr>
        <w:t>a ziarelor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5814 Activitati de editare a revistelor si periodicelor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5819 Alte activitati de editare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5821 Activitati de editare a jocurilor de calculator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5911 Activitati de productie cinematografica, video si de programe de televiziune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5912 Activitati de post-productie cinematografica, video si de programe de televiziune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5913 Activitati de distributie a filmelor cinematografice, video si a programelor de televiziune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5914 Proiectia de filme cinematografice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5920 Activitati de realizare a înregistrarilor audio si activitati de editare muzicala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6010 Activitati de difuzare a programelor de radio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6020 Activitati de difuzare a programelor de televiziune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7111 Activitati de arhitectura</w:t>
      </w:r>
    </w:p>
    <w:p w:rsidR="0057524B" w:rsidRDefault="0057524B" w:rsidP="0057524B">
      <w:pPr>
        <w:spacing w:after="0" w:line="240" w:lineRule="auto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7112 </w:t>
      </w:r>
      <w:r w:rsidR="006D3E70" w:rsidRPr="0057524B">
        <w:rPr>
          <w:rFonts w:ascii="Trebuchet MS" w:hAnsi="Trebuchet MS"/>
          <w:sz w:val="22"/>
          <w:lang w:val="ro-RO"/>
        </w:rPr>
        <w:t>Activități de inginerie si consultanta tehnică legate</w:t>
      </w:r>
      <w:r>
        <w:rPr>
          <w:rFonts w:ascii="Trebuchet MS" w:hAnsi="Trebuchet MS"/>
          <w:sz w:val="22"/>
          <w:lang w:val="ro-RO"/>
        </w:rPr>
        <w:t xml:space="preserve"> </w:t>
      </w:r>
      <w:r w:rsidR="006D3E70" w:rsidRPr="0057524B">
        <w:rPr>
          <w:rFonts w:ascii="Trebuchet MS" w:hAnsi="Trebuchet MS"/>
          <w:sz w:val="22"/>
          <w:lang w:val="ro-RO"/>
        </w:rPr>
        <w:t>de acestea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7120 </w:t>
      </w:r>
      <w:r w:rsidRPr="0057524B">
        <w:rPr>
          <w:rFonts w:ascii="Trebuchet MS" w:hAnsi="Trebuchet MS"/>
          <w:sz w:val="22"/>
          <w:lang w:val="ro-RO"/>
        </w:rPr>
        <w:t>Activităţi de testare şi analize tehnice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7219 </w:t>
      </w:r>
      <w:r w:rsidRPr="0057524B">
        <w:rPr>
          <w:rFonts w:ascii="Trebuchet MS" w:hAnsi="Trebuchet MS"/>
          <w:sz w:val="22"/>
          <w:lang w:val="ro-RO"/>
        </w:rPr>
        <w:t>Cercetare-dezvoltare în alte ştiinţe naturale şi inginerie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7220 Cercetare- dezvoltare în stiinte sociale si umaniste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7311 Activitati ale agentiilor de publicitate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7312 Servicii de reprezentare media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7320 Activitati de studiere a pietei si de sondare a opiniei publice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7410 Activitati de design specializat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7420 Activitati fotografice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lastRenderedPageBreak/>
        <w:t>7430 Activitati de traducere scrisa si orala (interpreti)</w:t>
      </w:r>
    </w:p>
    <w:p w:rsidR="003147D8" w:rsidRPr="0057524B" w:rsidRDefault="003147D8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8130 Activitati de intretinere peisagistica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9001 Activitati de interpretare artistica (spectacole)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9002 Activitati suport pentru interpretare artistica (spectacole)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9003 Activitati de creatie artistica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9321 Bâlciuri si parcuri de distractii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9329 Alte activitati recreative si distractive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9525 Repararea ceasurilor si a bijuteriilor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Industria auto si componente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2211 Fabricarea anvelopelor si a camerelor de aer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2219 </w:t>
      </w:r>
      <w:r w:rsidRPr="0057524B">
        <w:rPr>
          <w:rFonts w:ascii="Trebuchet MS" w:hAnsi="Trebuchet MS"/>
          <w:sz w:val="22"/>
          <w:lang w:val="ro-RO"/>
        </w:rPr>
        <w:t>Fabr</w:t>
      </w:r>
      <w:r>
        <w:rPr>
          <w:rFonts w:ascii="Trebuchet MS" w:hAnsi="Trebuchet MS"/>
          <w:sz w:val="22"/>
          <w:lang w:val="ro-RO"/>
        </w:rPr>
        <w:t>icarea altor produse de cauciuc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2454 </w:t>
      </w:r>
      <w:r w:rsidRPr="0057524B">
        <w:rPr>
          <w:rFonts w:ascii="Trebuchet MS" w:hAnsi="Trebuchet MS"/>
          <w:sz w:val="22"/>
          <w:lang w:val="ro-RO"/>
        </w:rPr>
        <w:t xml:space="preserve">Turnarea altor </w:t>
      </w:r>
      <w:r>
        <w:rPr>
          <w:rFonts w:ascii="Trebuchet MS" w:hAnsi="Trebuchet MS"/>
          <w:sz w:val="22"/>
          <w:lang w:val="ro-RO"/>
        </w:rPr>
        <w:t>metale neferoase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2561 </w:t>
      </w:r>
      <w:r w:rsidRPr="0057524B">
        <w:rPr>
          <w:rFonts w:ascii="Trebuchet MS" w:hAnsi="Trebuchet MS"/>
          <w:sz w:val="22"/>
          <w:lang w:val="ro-RO"/>
        </w:rPr>
        <w:t>T</w:t>
      </w:r>
      <w:r>
        <w:rPr>
          <w:rFonts w:ascii="Trebuchet MS" w:hAnsi="Trebuchet MS"/>
          <w:sz w:val="22"/>
          <w:lang w:val="ro-RO"/>
        </w:rPr>
        <w:t>ratarea şi acoperirea metalelor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>2562 Operaţiuni de mecanică general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>2573 Fabricarea uneltelor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>2651</w:t>
      </w:r>
      <w:r w:rsidRPr="0057524B">
        <w:rPr>
          <w:rFonts w:ascii="Trebuchet MS" w:hAnsi="Trebuchet MS"/>
          <w:sz w:val="22"/>
          <w:lang w:val="ro-RO"/>
        </w:rPr>
        <w:t xml:space="preserve"> Fabricarea de instrumente şi dispozitive pentru măsură,</w:t>
      </w:r>
      <w:r>
        <w:rPr>
          <w:rFonts w:ascii="Trebuchet MS" w:hAnsi="Trebuchet MS"/>
          <w:sz w:val="22"/>
          <w:lang w:val="ro-RO"/>
        </w:rPr>
        <w:t xml:space="preserve"> verificare, control, navigaţie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2711 </w:t>
      </w:r>
      <w:r w:rsidRPr="0057524B">
        <w:rPr>
          <w:rFonts w:ascii="Trebuchet MS" w:hAnsi="Trebuchet MS"/>
          <w:sz w:val="22"/>
          <w:lang w:val="ro-RO"/>
        </w:rPr>
        <w:t>Fabricarea motoarelor, generatoarelor şi transformatoarelor electrice şi a aparatelor de distribu</w:t>
      </w:r>
      <w:r>
        <w:rPr>
          <w:rFonts w:ascii="Trebuchet MS" w:hAnsi="Trebuchet MS"/>
          <w:sz w:val="22"/>
          <w:lang w:val="ro-RO"/>
        </w:rPr>
        <w:t>ţie şi control a electricităţii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2811 </w:t>
      </w:r>
      <w:r w:rsidRPr="0057524B">
        <w:rPr>
          <w:rFonts w:ascii="Trebuchet MS" w:hAnsi="Trebuchet MS"/>
          <w:sz w:val="22"/>
          <w:lang w:val="ro-RO"/>
        </w:rPr>
        <w:t>Fabricarea de motoare şi turbine (cu excepţia celor pentru avioan</w:t>
      </w:r>
      <w:r>
        <w:rPr>
          <w:rFonts w:ascii="Trebuchet MS" w:hAnsi="Trebuchet MS"/>
          <w:sz w:val="22"/>
          <w:lang w:val="ro-RO"/>
        </w:rPr>
        <w:t>e, autovehicule şi motociclete)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2812 Fabricarea de motoare hidraulice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2813 Fabricarea de pompe si compresoare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2814 Fabricarea de articole de robinetari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2815 Fabricarea lagarelor, angrenajelor, cutiilor de viteza si a elementelor mecanice de transmisie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2822 Fabricarea echipamentelor de ridicat si manipulat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</w:t>
      </w:r>
      <w:r>
        <w:rPr>
          <w:rFonts w:ascii="Trebuchet MS" w:hAnsi="Trebuchet MS"/>
          <w:sz w:val="22"/>
          <w:lang w:val="ro-RO"/>
        </w:rPr>
        <w:t xml:space="preserve">841 </w:t>
      </w:r>
      <w:r w:rsidRPr="0057524B">
        <w:rPr>
          <w:rFonts w:ascii="Trebuchet MS" w:hAnsi="Trebuchet MS"/>
          <w:sz w:val="22"/>
          <w:lang w:val="ro-RO"/>
        </w:rPr>
        <w:t>Fabricarea utilajelor şi a maşinilor-unelt</w:t>
      </w:r>
      <w:r>
        <w:rPr>
          <w:rFonts w:ascii="Trebuchet MS" w:hAnsi="Trebuchet MS"/>
          <w:sz w:val="22"/>
          <w:lang w:val="ro-RO"/>
        </w:rPr>
        <w:t>e pentru prelucrarea metalului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2849 </w:t>
      </w:r>
      <w:r w:rsidRPr="0057524B">
        <w:rPr>
          <w:rFonts w:ascii="Trebuchet MS" w:hAnsi="Trebuchet MS"/>
          <w:sz w:val="22"/>
          <w:lang w:val="ro-RO"/>
        </w:rPr>
        <w:t>Fabric</w:t>
      </w:r>
      <w:r>
        <w:rPr>
          <w:rFonts w:ascii="Trebuchet MS" w:hAnsi="Trebuchet MS"/>
          <w:sz w:val="22"/>
          <w:lang w:val="ro-RO"/>
        </w:rPr>
        <w:t>area altor maşini-unelte n.c.a.</w:t>
      </w:r>
    </w:p>
    <w:p w:rsidR="0057524B" w:rsidRPr="0057524B" w:rsidRDefault="0057524B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2896 </w:t>
      </w:r>
      <w:r w:rsidRPr="0057524B">
        <w:rPr>
          <w:rFonts w:ascii="Trebuchet MS" w:hAnsi="Trebuchet MS"/>
          <w:sz w:val="22"/>
          <w:lang w:val="ro-RO"/>
        </w:rPr>
        <w:t>Fabricarea utilajelor pentru prelucrarea ma</w:t>
      </w:r>
      <w:r>
        <w:rPr>
          <w:rFonts w:ascii="Trebuchet MS" w:hAnsi="Trebuchet MS"/>
          <w:sz w:val="22"/>
          <w:lang w:val="ro-RO"/>
        </w:rPr>
        <w:t>selor plastice şi a cauciucului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2910 Fabricarea autovehiculelor de transport rutier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2920 Productia de caroserii pentru autovehicule; fabricarea de remorci si semiremorci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2931 Fabricarea de echipamente electrice si electronice pentru autovehicule si pentru motoare de autovehicule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2932 Fabricarea altor piese si accesorii pentru autovehicule si pentru motoare de autovehicule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3020 Fabricarea materialului rulant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3312 Repararea masinilor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3314 Repararea echipamentelor electrice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3317 Repararea si intretinerea altor echipamente de transport n.c.a.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3319 Repararea altor echipamente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4511 Comert cu autoturisme si autovehicule usoare (sub 3,5 tone)</w:t>
      </w:r>
    </w:p>
    <w:p w:rsidR="0057524B" w:rsidRPr="0057524B" w:rsidRDefault="0057524B" w:rsidP="0057524B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4519</w:t>
      </w:r>
      <w:r>
        <w:rPr>
          <w:rFonts w:ascii="Trebuchet MS" w:hAnsi="Trebuchet MS"/>
          <w:sz w:val="22"/>
          <w:lang w:val="ro-RO"/>
        </w:rPr>
        <w:t xml:space="preserve"> Comert cu alte autovehicule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4520 Intretinerea si repararea autovehiculelor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4531 Comert cu ridicata de piese si accesorii pentru autovehicule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4532 Comert cu amanuntul de piese si accesorii pentru autovehicule</w:t>
      </w:r>
    </w:p>
    <w:p w:rsidR="007F07EC" w:rsidRPr="0057524B" w:rsidRDefault="0057524B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>
        <w:rPr>
          <w:rFonts w:ascii="Trebuchet MS" w:hAnsi="Trebuchet MS"/>
          <w:sz w:val="22"/>
          <w:lang w:val="ro-RO"/>
        </w:rPr>
        <w:t xml:space="preserve">4540 </w:t>
      </w:r>
      <w:r w:rsidR="007F07EC" w:rsidRPr="0057524B">
        <w:rPr>
          <w:rFonts w:ascii="Trebuchet MS" w:hAnsi="Trebuchet MS"/>
          <w:sz w:val="22"/>
          <w:lang w:val="ro-RO"/>
        </w:rPr>
        <w:t>Comert cu motociclete, piese si accesorii aferente; intretinerea si repararea motocicletelor</w:t>
      </w:r>
    </w:p>
    <w:p w:rsidR="0057524B" w:rsidRPr="0057524B" w:rsidRDefault="0057524B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Tehnologia informatiilor si telecomunicatii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2611 Fabricarea subansamblurilor electronice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2612 Fabricarea altor componente electronice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2620 Fabricarea calculatoarelor si a echipamentelor periferice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2630 Fabricarea echipamentelor de comunicatii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lastRenderedPageBreak/>
        <w:t>2651 Fabricarea de instrumente si dispozitive pentru masura, verificare, control, navigatie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 xml:space="preserve">2731 Fabricarea de cabluri cu fibra optica 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2732 Fabricarea altor fire si cabluri electrice si electrocasnice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2733 Fabricarea dispozitivelor de conexiune pentru fire si cabluri electrice si electronice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2823 Fabricarea masinilor si echipamentelor de birou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4651 Comert cu ridicata al calculatoarelor, echipamentelor periferice si software- ului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4652 Comert cu ridicata de componente si echipamente electronice si de telecomunicati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4666 Comert cu ridicata al altor masini si echipamente de birou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4741 Comert cu amanuntul al calculatoarelor, unitatilor periferice si software-ului in magazine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4742 Comert cu amanuntul al echipamentului pentru telecomunicatii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5829 Activitati de editare a altor produse software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6110 Activitati de telecomunicatii prin retele cu cablu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6120 Activitati de telecomunicatii prin retele fara cablu (exclusiv prin satelit)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6130 Activitati de telecomunicatii prin satelit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6190 Alte activitati de telecomunicatii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6201 Activitati de realizare a software-ului la comanda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6202 Activitati de consultanta în tehnologia informatiei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6203  Activitati de management (gestiune si exploatare) a mijloacelor de calcul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6209 Alte activitati de servicii privind tehnologia informatiei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6311 Prelucrarea datelor, administrarea paginilor web si activitati conexe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6312 Activitati ale portalurilor web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6399 Alte activitati de servicii informationale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9511 Repararea calculatoarelor si a echipamentelor periferice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9512 Repararea echipamentelor de comunicatii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Procesarea alimentelor si bauturilor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1011 Productia si conservarea carnii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1012 Prelucrarea si conservarea carnii de pasare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1013 Fabricarea produselor din carne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1020 Prelucrarea si conservarea pestelui, crustaceelor si molustelor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1031 Prelucrarea si conservarea cartofilor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1032 Fabricarea sucurilor de fructe si legume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1039 Prelucrarea si conservarea fructelor si legumelor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1041 Fabricarea uleiurilor si grasimilor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1042 Fabricarea margarinei si a altor produse comestibile similare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1051 Fabricarea produselor lactate si a branzeturilor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1052 Fabricarea inghetatei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1061 Fabricarea produselor de morarit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1062 Fabricarea amidonului si a produselor din amidon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1071 Fabricarea painii; fabricarea prajiturilor si a produselor proaspete de patiserie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1072 Fabricarea biscuitilor si piscoturilor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1073 Fabricarea macaroanelor, taiteilor, cus-cus-ului si a altor produse fainoase similare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1081 Fabricarea zaharului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1082 Fabricarea produselor din cacao, a ciocolatei si a produselor zaharoase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1083 Prelucrarea ceaiului si cafelei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1084 Fabricarea condimentelor si ingredientelo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1085 Fabricarea de mancaruri preparate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1086 Fabricarea preparatelor alimentare omogenizate si alimentelor dietetice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1089 Fabricarea altor produse alimentare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1101 Distilarea, rafinarea si mixarea bauturilor alcoolice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1102 Fabricarea vinurilor din struguri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1103 Fabricarea cidrului si a altor vinuri din fructe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1104 Fabricarea altor bauturi nedistilate, obtinute prin fermentare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lastRenderedPageBreak/>
        <w:t>1105 Fabricarea berii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1106 Fabricarea maltului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1107 Productia de bauturi racoritoare nealcoolice; productia de ape minerale si alte ape imbuteliate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5610 Restaurante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5621 Activitati de alimentatie (catering) pentru evenimente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5629 Alte activitati de alimentatie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Sanatate si produse farmaceutice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2110 Fabricarea produselor farmaceutice de baza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2120 Fabricarea preparatelor farmaceutice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2660 Fabricarea de echipamente pentru radiologie, electrodiagnostic si electroterapie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3250 Productia de dispozitive, aparate si instrumente medicale si stomatologice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4646 Comert cu ridicata al produselor farmaceutice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4773 Comert cu amanuntul al produselor farmaceutice,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4774 Comert cu amanuntul al articolelor medicale si ortopedice, in magazine specializate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7500 Activitati veterinare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8610 Activitati de asistenta spitaliceasca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8621 Activitati de asistenta medicala generala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8622 Activitati de asistenta medicala specializata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8623 Activitati de asistenta stomatologica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8690 Alte activitati referitoare la sanatatea umana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8710 Activitati ale centrelor de ingrijire medicala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8720 Activitati ale centrelor de recuperare psihica si de dezintoxicare, exclusiv spitale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Energie si management de mediu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2712 Fabricarea aparatelor de control si distributie a electricitatii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2711 Fabricarea motoarelor, generatoarelor si transformatoarelor electrice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2811 Fabricarea de motoare si turbine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3600 Captarea, tratarea si distributia apei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3700 Colectarea si epurarea apelor uzate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3811 Colectarea deseurilor nepericuloase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3812 Colectarea deseurilor periculoase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3821 Tratarea si eliminarea deseurilor nepericuloase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3822 Tratarea si eliminarea deseurilor periculoase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3831 Demontarea (dezasamblarea) masinilor si echipamentelor scoase din uz pentru recuperarea materialelor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3832 Recuperarea materialelor reciclabile sortate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3900 Activitati si servicii de decontaminare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b/>
          <w:sz w:val="22"/>
          <w:lang w:val="ro-RO"/>
        </w:rPr>
      </w:pPr>
      <w:r w:rsidRPr="0057524B">
        <w:rPr>
          <w:rFonts w:ascii="Trebuchet MS" w:hAnsi="Trebuchet MS"/>
          <w:b/>
          <w:sz w:val="22"/>
          <w:lang w:val="ro-RO"/>
        </w:rPr>
        <w:t>Bioeconomie, biofarmacutica si biotehnologii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7211 Cercetare-dezvoltare în biotehnologie</w:t>
      </w:r>
    </w:p>
    <w:p w:rsidR="007F07EC" w:rsidRPr="0057524B" w:rsidRDefault="007F07EC" w:rsidP="007F07EC">
      <w:pPr>
        <w:spacing w:after="0" w:line="240" w:lineRule="auto"/>
        <w:jc w:val="both"/>
        <w:rPr>
          <w:rFonts w:ascii="Trebuchet MS" w:hAnsi="Trebuchet MS"/>
          <w:sz w:val="22"/>
          <w:lang w:val="ro-RO"/>
        </w:rPr>
      </w:pPr>
      <w:r w:rsidRPr="0057524B">
        <w:rPr>
          <w:rFonts w:ascii="Trebuchet MS" w:hAnsi="Trebuchet MS"/>
          <w:sz w:val="22"/>
          <w:lang w:val="ro-RO"/>
        </w:rPr>
        <w:t>7219 Cercetare-dezvoltare în alte stiinte naturale si inginerie</w:t>
      </w:r>
    </w:p>
    <w:p w:rsidR="007F07EC" w:rsidRPr="0057524B" w:rsidRDefault="007F07EC" w:rsidP="007F07EC">
      <w:pPr>
        <w:spacing w:after="0" w:line="240" w:lineRule="auto"/>
        <w:rPr>
          <w:rFonts w:ascii="Trebuchet MS" w:hAnsi="Trebuchet MS"/>
          <w:sz w:val="22"/>
          <w:lang w:val="ro-RO"/>
        </w:rPr>
      </w:pPr>
    </w:p>
    <w:sectPr w:rsidR="007F07EC" w:rsidRPr="0057524B" w:rsidSect="00A54996">
      <w:footerReference w:type="default" r:id="rId8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BBE" w:rsidRDefault="00BE1BBE">
      <w:r>
        <w:separator/>
      </w:r>
    </w:p>
  </w:endnote>
  <w:endnote w:type="continuationSeparator" w:id="0">
    <w:p w:rsidR="00BE1BBE" w:rsidRDefault="00BE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812" w:rsidRDefault="00E27812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A347D3" w:rsidRPr="00A347D3">
      <w:rPr>
        <w:noProof/>
        <w:lang w:val="ro-RO"/>
      </w:rPr>
      <w:t>5</w:t>
    </w:r>
    <w:r>
      <w:fldChar w:fldCharType="end"/>
    </w:r>
  </w:p>
  <w:p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BBE" w:rsidRDefault="00BE1BBE">
      <w:r>
        <w:separator/>
      </w:r>
    </w:p>
  </w:footnote>
  <w:footnote w:type="continuationSeparator" w:id="0">
    <w:p w:rsidR="00BE1BBE" w:rsidRDefault="00BE1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 w15:restartNumberingAfterBreak="0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0"/>
  </w:num>
  <w:num w:numId="4">
    <w:abstractNumId w:val="1"/>
  </w:num>
  <w:num w:numId="5">
    <w:abstractNumId w:val="20"/>
  </w:num>
  <w:num w:numId="6">
    <w:abstractNumId w:val="17"/>
  </w:num>
  <w:num w:numId="7">
    <w:abstractNumId w:val="36"/>
  </w:num>
  <w:num w:numId="8">
    <w:abstractNumId w:val="29"/>
  </w:num>
  <w:num w:numId="9">
    <w:abstractNumId w:val="3"/>
  </w:num>
  <w:num w:numId="10">
    <w:abstractNumId w:val="39"/>
  </w:num>
  <w:num w:numId="11">
    <w:abstractNumId w:val="10"/>
  </w:num>
  <w:num w:numId="12">
    <w:abstractNumId w:val="32"/>
  </w:num>
  <w:num w:numId="13">
    <w:abstractNumId w:val="6"/>
  </w:num>
  <w:num w:numId="14">
    <w:abstractNumId w:val="40"/>
  </w:num>
  <w:num w:numId="15">
    <w:abstractNumId w:val="22"/>
  </w:num>
  <w:num w:numId="16">
    <w:abstractNumId w:val="37"/>
  </w:num>
  <w:num w:numId="17">
    <w:abstractNumId w:val="44"/>
  </w:num>
  <w:num w:numId="18">
    <w:abstractNumId w:val="41"/>
  </w:num>
  <w:num w:numId="19">
    <w:abstractNumId w:val="19"/>
  </w:num>
  <w:num w:numId="20">
    <w:abstractNumId w:val="11"/>
  </w:num>
  <w:num w:numId="21">
    <w:abstractNumId w:val="42"/>
  </w:num>
  <w:num w:numId="22">
    <w:abstractNumId w:val="2"/>
  </w:num>
  <w:num w:numId="23">
    <w:abstractNumId w:val="24"/>
  </w:num>
  <w:num w:numId="24">
    <w:abstractNumId w:val="28"/>
  </w:num>
  <w:num w:numId="25">
    <w:abstractNumId w:val="16"/>
  </w:num>
  <w:num w:numId="26">
    <w:abstractNumId w:val="18"/>
  </w:num>
  <w:num w:numId="27">
    <w:abstractNumId w:val="5"/>
  </w:num>
  <w:num w:numId="28">
    <w:abstractNumId w:val="25"/>
  </w:num>
  <w:num w:numId="29">
    <w:abstractNumId w:val="9"/>
  </w:num>
  <w:num w:numId="30">
    <w:abstractNumId w:val="45"/>
  </w:num>
  <w:num w:numId="31">
    <w:abstractNumId w:val="14"/>
  </w:num>
  <w:num w:numId="32">
    <w:abstractNumId w:val="4"/>
  </w:num>
  <w:num w:numId="33">
    <w:abstractNumId w:val="35"/>
  </w:num>
  <w:num w:numId="34">
    <w:abstractNumId w:val="38"/>
  </w:num>
  <w:num w:numId="35">
    <w:abstractNumId w:val="47"/>
  </w:num>
  <w:num w:numId="36">
    <w:abstractNumId w:val="26"/>
  </w:num>
  <w:num w:numId="37">
    <w:abstractNumId w:val="30"/>
  </w:num>
  <w:num w:numId="38">
    <w:abstractNumId w:val="46"/>
  </w:num>
  <w:num w:numId="39">
    <w:abstractNumId w:val="12"/>
  </w:num>
  <w:num w:numId="40">
    <w:abstractNumId w:val="27"/>
  </w:num>
  <w:num w:numId="41">
    <w:abstractNumId w:val="15"/>
  </w:num>
  <w:num w:numId="42">
    <w:abstractNumId w:val="7"/>
  </w:num>
  <w:num w:numId="43">
    <w:abstractNumId w:val="33"/>
  </w:num>
  <w:num w:numId="44">
    <w:abstractNumId w:val="13"/>
  </w:num>
  <w:num w:numId="45">
    <w:abstractNumId w:val="43"/>
  </w:num>
  <w:num w:numId="46">
    <w:abstractNumId w:val="8"/>
  </w:num>
  <w:num w:numId="47">
    <w:abstractNumId w:val="23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524B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F45"/>
    <w:rsid w:val="00613B34"/>
    <w:rsid w:val="006166A9"/>
    <w:rsid w:val="006239A3"/>
    <w:rsid w:val="0062407E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452D"/>
    <w:rsid w:val="00766278"/>
    <w:rsid w:val="007674FC"/>
    <w:rsid w:val="007715A7"/>
    <w:rsid w:val="007740AC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347D3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1BBE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7B66"/>
    <w:rsid w:val="00DD0F41"/>
    <w:rsid w:val="00DD49F9"/>
    <w:rsid w:val="00DD4A01"/>
    <w:rsid w:val="00DD50E3"/>
    <w:rsid w:val="00DD76A9"/>
    <w:rsid w:val="00DF0DC2"/>
    <w:rsid w:val="00E12782"/>
    <w:rsid w:val="00E1440B"/>
    <w:rsid w:val="00E15B11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F02EFF"/>
    <w:rsid w:val="00F04815"/>
    <w:rsid w:val="00F04A9D"/>
    <w:rsid w:val="00F06E93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658F5C-E401-4E3A-A999-6A1262B2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79D7-21B0-4FF1-B05A-A6258BEB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1901</Words>
  <Characters>11027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Stefan Florin Corcodel</cp:lastModifiedBy>
  <cp:revision>5</cp:revision>
  <cp:lastPrinted>2017-07-24T08:15:00Z</cp:lastPrinted>
  <dcterms:created xsi:type="dcterms:W3CDTF">2017-07-24T08:01:00Z</dcterms:created>
  <dcterms:modified xsi:type="dcterms:W3CDTF">2017-08-29T07:27:00Z</dcterms:modified>
</cp:coreProperties>
</file>